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93" w:rsidRDefault="002E5093" w:rsidP="002E5093">
      <w:pPr>
        <w:jc w:val="both"/>
        <w:rPr>
          <w:rStyle w:val="Strong"/>
          <w:rFonts w:ascii="Verdana" w:hAnsi="Verdana"/>
          <w:caps/>
          <w:sz w:val="17"/>
          <w:szCs w:val="17"/>
        </w:rPr>
      </w:pPr>
      <w:r w:rsidRPr="002E5093">
        <w:rPr>
          <w:rFonts w:ascii="Verdana" w:hAnsi="Verdana"/>
          <w:b/>
          <w:bCs/>
          <w:caps/>
          <w:sz w:val="17"/>
          <w:szCs w:val="17"/>
        </w:rPr>
        <w:t>Съобщение за допусната техническа грешка</w:t>
      </w:r>
      <w:r>
        <w:rPr>
          <w:rFonts w:ascii="Verdana" w:hAnsi="Verdana"/>
          <w:b/>
          <w:bCs/>
          <w:caps/>
          <w:sz w:val="17"/>
          <w:szCs w:val="17"/>
        </w:rPr>
        <w:t xml:space="preserve"> в </w:t>
      </w:r>
      <w:r>
        <w:rPr>
          <w:rStyle w:val="Strong"/>
          <w:rFonts w:ascii="Verdana" w:hAnsi="Verdana"/>
          <w:caps/>
          <w:sz w:val="17"/>
          <w:szCs w:val="17"/>
        </w:rPr>
        <w:t>Разяснение по обществена поръчка с предмет: „Разработване и доставка на информационни, рекламни и други материали”, финансирана по проекти № 0039-ЦИО-3.3 „Изграждане на Централен координационен информационен офис (ЦИКО) и подпомагане дейността на 27-те областни информационни офиси”, проект № 0081-ЦИО-2.1 „Осигуряване на развитие и функциониране на ИСУН” със средства от Оперативна програма „Техническа помощ”, доставка на информационни, рекламни и промоционални материали, финансирани със средства от Фонд Техническа помощ по Българо-швейцарската програма за сътрудничество и дизайн, изработка и доставка на информационни, рекламни и промоционални материали по проект BG 01 „Техническа помощ и Фонд за двустранно сътрудничество на национално ниво“, финансиран по Финансовия механизъм на Европейското икономическо пространство и Норвежкия финансов механизъм 2009 – 2014 г. и дизайн, изработка и доставка на информационни, рекламни и промоционални материали по проект 0037-УО-1.4 „Подпомагане на функциите на Управляващия орган на Оперативна програма „Техническа помощ” в процеса на изпълнение и наблюдение на програмата“</w:t>
      </w:r>
      <w:r>
        <w:rPr>
          <w:rStyle w:val="Strong"/>
          <w:rFonts w:ascii="Verdana" w:hAnsi="Verdana"/>
          <w:caps/>
          <w:sz w:val="17"/>
          <w:szCs w:val="17"/>
        </w:rPr>
        <w:t xml:space="preserve"> от дата 25 април 2013 г. </w:t>
      </w:r>
    </w:p>
    <w:p w:rsidR="002E5093" w:rsidRPr="002E5093" w:rsidRDefault="002E5093" w:rsidP="002E5093">
      <w:pPr>
        <w:rPr>
          <w:bCs/>
          <w:i/>
          <w:iCs/>
        </w:rPr>
      </w:pPr>
      <w:r>
        <w:t xml:space="preserve">На стр. 3 от Разяснението, отнасящо се до </w:t>
      </w:r>
      <w:r w:rsidRPr="002E5093">
        <w:rPr>
          <w:bCs/>
          <w:iCs/>
        </w:rPr>
        <w:t xml:space="preserve">„Таблица № 3: Дизайн, изработка и доставка на информационни, рекламни и </w:t>
      </w:r>
      <w:proofErr w:type="spellStart"/>
      <w:r w:rsidRPr="002E5093">
        <w:rPr>
          <w:bCs/>
          <w:iCs/>
        </w:rPr>
        <w:t>промоционални</w:t>
      </w:r>
      <w:proofErr w:type="spellEnd"/>
      <w:r w:rsidRPr="002E5093">
        <w:rPr>
          <w:bCs/>
          <w:iCs/>
        </w:rPr>
        <w:t xml:space="preserve"> материали във връзка с Дейност по заявление УИН ФТП/19-01-12/003, финансирана по Фонд Техническа помощ по Българо-швейцарската програма за сътрудничество.</w:t>
      </w:r>
      <w:r>
        <w:rPr>
          <w:bCs/>
          <w:iCs/>
        </w:rPr>
        <w:t>“ отговорът на въпрос „</w:t>
      </w:r>
      <w:r w:rsidRPr="002E5093">
        <w:rPr>
          <w:bCs/>
          <w:iCs/>
        </w:rPr>
        <w:t>В колко цвята трябва да е печата на папката и какво е изискването за вида на картона - грамаж, вид?</w:t>
      </w:r>
      <w:r>
        <w:rPr>
          <w:bCs/>
          <w:iCs/>
        </w:rPr>
        <w:t>“ да се чете: „</w:t>
      </w:r>
      <w:r>
        <w:rPr>
          <w:bCs/>
          <w:i/>
          <w:iCs/>
        </w:rPr>
        <w:t xml:space="preserve">Цветността на папката </w:t>
      </w:r>
      <w:r w:rsidRPr="002E5093">
        <w:rPr>
          <w:bCs/>
          <w:i/>
          <w:iCs/>
        </w:rPr>
        <w:t>следва да бъде</w:t>
      </w:r>
      <w:r>
        <w:rPr>
          <w:bCs/>
          <w:i/>
          <w:iCs/>
        </w:rPr>
        <w:t xml:space="preserve"> </w:t>
      </w:r>
      <w:r w:rsidRPr="002E5093">
        <w:rPr>
          <w:bCs/>
          <w:i/>
          <w:iCs/>
        </w:rPr>
        <w:t>4+0, без специфично изисква</w:t>
      </w:r>
      <w:r>
        <w:rPr>
          <w:bCs/>
          <w:i/>
          <w:iCs/>
        </w:rPr>
        <w:t>не за грамажа и вида на картона.“</w:t>
      </w:r>
    </w:p>
    <w:p w:rsidR="002E5093" w:rsidRPr="002E5093" w:rsidRDefault="002E5093" w:rsidP="002E5093">
      <w:pPr>
        <w:rPr>
          <w:bCs/>
        </w:rPr>
      </w:pPr>
    </w:p>
    <w:p w:rsidR="002E5093" w:rsidRPr="002E5093" w:rsidRDefault="002E5093" w:rsidP="002E5093"/>
    <w:p w:rsidR="008B13EF" w:rsidRDefault="008B13EF" w:rsidP="002E5093"/>
    <w:sectPr w:rsidR="008B13EF" w:rsidSect="00777E4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2D"/>
    <w:rsid w:val="002E5093"/>
    <w:rsid w:val="003B7BCB"/>
    <w:rsid w:val="00444182"/>
    <w:rsid w:val="004A5B1A"/>
    <w:rsid w:val="004D4CB2"/>
    <w:rsid w:val="00777E41"/>
    <w:rsid w:val="008B13EF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E50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E5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E50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2E5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Младенов</dc:creator>
  <cp:keywords/>
  <dc:description/>
  <cp:lastModifiedBy>Владимир Младенов</cp:lastModifiedBy>
  <cp:revision>3</cp:revision>
  <dcterms:created xsi:type="dcterms:W3CDTF">2013-04-26T07:20:00Z</dcterms:created>
  <dcterms:modified xsi:type="dcterms:W3CDTF">2013-04-26T07:29:00Z</dcterms:modified>
</cp:coreProperties>
</file>